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D7C1" w14:textId="2A93A69E" w:rsidR="00AE5298" w:rsidRPr="00AE5298" w:rsidRDefault="00AE5298" w:rsidP="00AE5298">
      <w:pPr>
        <w:pStyle w:val="berschrift1"/>
        <w:rPr>
          <w:rFonts w:eastAsia="Trebuchet MS" w:cs="Trebuchet MS"/>
          <w:b/>
          <w:sz w:val="32"/>
          <w:szCs w:val="32"/>
        </w:rPr>
      </w:pPr>
      <w:r w:rsidRPr="00AE5298">
        <w:rPr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8A55E6E" wp14:editId="1C148827">
            <wp:simplePos x="0" y="0"/>
            <wp:positionH relativeFrom="margin">
              <wp:align>right</wp:align>
            </wp:positionH>
            <wp:positionV relativeFrom="paragraph">
              <wp:posOffset>464</wp:posOffset>
            </wp:positionV>
            <wp:extent cx="1036439" cy="1036439"/>
            <wp:effectExtent l="0" t="0" r="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439" cy="103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5298">
        <w:rPr>
          <w:rFonts w:eastAsia="Trebuchet MS" w:cs="Trebuchet MS"/>
          <w:b/>
          <w:sz w:val="32"/>
          <w:szCs w:val="32"/>
        </w:rPr>
        <w:t xml:space="preserve">Dokumentation einer Beschwerde </w:t>
      </w:r>
      <w:r>
        <w:rPr>
          <w:rFonts w:eastAsia="Trebuchet MS" w:cs="Trebuchet MS"/>
          <w:b/>
          <w:sz w:val="32"/>
          <w:szCs w:val="32"/>
        </w:rPr>
        <w:t xml:space="preserve">                          </w:t>
      </w:r>
      <w:r w:rsidRPr="00AE5298">
        <w:rPr>
          <w:rFonts w:eastAsia="Trebuchet MS" w:cs="Trebuchet MS"/>
          <w:b/>
          <w:sz w:val="32"/>
          <w:szCs w:val="32"/>
        </w:rPr>
        <w:t>Erst- und Verweisberatung</w:t>
      </w:r>
    </w:p>
    <w:p w14:paraId="5E291EFE" w14:textId="77777777" w:rsidR="00AE5298" w:rsidRDefault="00AE5298" w:rsidP="00AD3A04">
      <w:pPr>
        <w:pStyle w:val="Text"/>
        <w:rPr>
          <w:rFonts w:ascii="Trebuchet MS" w:eastAsia="Trebuchet MS" w:hAnsi="Trebuchet MS" w:cs="Trebuchet MS"/>
          <w:b/>
          <w:b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14:paraId="2DF80BD7" w14:textId="60DD1FF2" w:rsidR="00B5305D" w:rsidRPr="00AE5298" w:rsidRDefault="00AE5298" w:rsidP="00AD3A04">
      <w:pPr>
        <w:pStyle w:val="Text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AE5298">
        <w:rPr>
          <w:rFonts w:ascii="Trebuchet MS" w:eastAsia="Trebuchet MS" w:hAnsi="Trebuchet MS" w:cs="Trebuchet MS"/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nach der </w:t>
      </w:r>
      <w:r w:rsidR="004C5CA9" w:rsidRPr="00AE5298">
        <w:rPr>
          <w:rFonts w:ascii="Trebuchet MS" w:eastAsia="Trebuchet MS" w:hAnsi="Trebuchet MS" w:cs="Trebuchet MS"/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Satzung</w:t>
      </w:r>
      <w:r w:rsidR="004C5CA9" w:rsidRPr="00AE529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="00085161" w:rsidRPr="00AE529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der </w:t>
      </w:r>
      <w:r w:rsidR="00FF31DB">
        <w:rPr>
          <w:rFonts w:ascii="Trebuchet MS" w:eastAsia="Trebuchet MS" w:hAnsi="Trebuchet MS" w:cs="Trebuchet MS"/>
          <w:b/>
          <w:bCs/>
          <w:sz w:val="24"/>
          <w:szCs w:val="24"/>
        </w:rPr>
        <w:t>HfM</w:t>
      </w:r>
      <w:r w:rsidR="00085161" w:rsidRPr="00AE5298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Berlin</w:t>
      </w:r>
    </w:p>
    <w:p w14:paraId="79F1ABAF" w14:textId="1D7E1FD6" w:rsidR="008B4F8E" w:rsidRPr="00AE5298" w:rsidRDefault="004C5CA9" w:rsidP="00AD3A04">
      <w:pPr>
        <w:pStyle w:val="Text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AE5298">
        <w:rPr>
          <w:rFonts w:ascii="Trebuchet MS" w:eastAsia="Trebuchet MS" w:hAnsi="Trebuchet MS" w:cs="Trebuchet MS"/>
          <w:b/>
          <w:bCs/>
          <w:sz w:val="24"/>
          <w:szCs w:val="24"/>
        </w:rPr>
        <w:t>zum Schutz vor Diskriminierung, Belästigung und Gewalt</w:t>
      </w:r>
    </w:p>
    <w:p w14:paraId="221C1947" w14:textId="77777777" w:rsidR="00F742ED" w:rsidRDefault="00F742ED">
      <w:pPr>
        <w:spacing w:line="288" w:lineRule="auto"/>
        <w:jc w:val="both"/>
        <w:rPr>
          <w:rFonts w:ascii="Trebuchet MS" w:hAnsi="Trebuchet MS" w:cs="Arial"/>
          <w:b/>
          <w:bCs/>
        </w:rPr>
      </w:pPr>
    </w:p>
    <w:p w14:paraId="6565AC5A" w14:textId="1A54BDF9" w:rsidR="008B4F8E" w:rsidRDefault="008B4F8E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0891E39F" w14:textId="7EB39922" w:rsidR="008B4F8E" w:rsidRDefault="004C5CA9">
      <w:pPr>
        <w:spacing w:line="288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Eingang der Beschwerde </w:t>
      </w:r>
    </w:p>
    <w:p w14:paraId="5FD605F4" w14:textId="77777777" w:rsidR="008B4F8E" w:rsidRDefault="004C5CA9">
      <w:pPr>
        <w:spacing w:line="288" w:lineRule="auto"/>
        <w:ind w:firstLine="7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am: </w:t>
      </w:r>
    </w:p>
    <w:p w14:paraId="30AF4E83" w14:textId="77777777" w:rsidR="008B4F8E" w:rsidRDefault="004C5CA9">
      <w:pPr>
        <w:spacing w:line="288" w:lineRule="auto"/>
        <w:ind w:firstLine="7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bei:</w:t>
      </w:r>
    </w:p>
    <w:p w14:paraId="5063CE82" w14:textId="77777777" w:rsidR="008B4F8E" w:rsidRDefault="004C5CA9">
      <w:pPr>
        <w:pStyle w:val="Listenabsatz"/>
        <w:numPr>
          <w:ilvl w:val="0"/>
          <w:numId w:val="11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schriftlich 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</w:p>
    <w:p w14:paraId="1FF61FAE" w14:textId="77777777" w:rsidR="008B4F8E" w:rsidRDefault="004C5CA9">
      <w:pPr>
        <w:pStyle w:val="Listenabsatz"/>
        <w:numPr>
          <w:ilvl w:val="0"/>
          <w:numId w:val="11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mündlich</w:t>
      </w:r>
    </w:p>
    <w:p w14:paraId="402A1081" w14:textId="77777777" w:rsidR="008B4F8E" w:rsidRDefault="008B4F8E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28C80AD8" w14:textId="77777777" w:rsidR="008B4F8E" w:rsidRDefault="004C5CA9">
      <w:pPr>
        <w:spacing w:line="288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Beschwerdeführende Person</w:t>
      </w:r>
    </w:p>
    <w:p w14:paraId="1D54BC1D" w14:textId="77777777" w:rsidR="008B4F8E" w:rsidRDefault="004C5CA9">
      <w:pPr>
        <w:spacing w:line="288" w:lineRule="auto"/>
        <w:ind w:firstLine="7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tätig als:</w:t>
      </w:r>
    </w:p>
    <w:p w14:paraId="56C16E7D" w14:textId="77777777" w:rsidR="008B4F8E" w:rsidRDefault="004C5CA9">
      <w:pPr>
        <w:spacing w:line="288" w:lineRule="auto"/>
        <w:ind w:firstLine="7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Abteilung/Bereich und Vorgesetzte*r:</w:t>
      </w:r>
    </w:p>
    <w:p w14:paraId="55B895F7" w14:textId="58112DF8" w:rsidR="008B4F8E" w:rsidRDefault="004C5CA9">
      <w:pPr>
        <w:spacing w:line="288" w:lineRule="auto"/>
        <w:ind w:firstLine="7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Studiengang und Hauptfachlehrer*in:</w:t>
      </w:r>
    </w:p>
    <w:p w14:paraId="261D6181" w14:textId="77777777" w:rsidR="00904AA9" w:rsidRDefault="00904AA9">
      <w:pPr>
        <w:spacing w:line="288" w:lineRule="auto"/>
        <w:ind w:firstLine="720"/>
        <w:jc w:val="both"/>
        <w:rPr>
          <w:rFonts w:ascii="Trebuchet MS" w:hAnsi="Trebuchet MS" w:cs="Arial"/>
          <w:sz w:val="20"/>
          <w:szCs w:val="20"/>
        </w:rPr>
      </w:pPr>
    </w:p>
    <w:p w14:paraId="255DF56E" w14:textId="77777777" w:rsidR="008B4F8E" w:rsidRPr="00B901D2" w:rsidRDefault="008B4F8E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209D487E" w14:textId="77777777" w:rsidR="008B4F8E" w:rsidRDefault="004C5CA9">
      <w:pPr>
        <w:spacing w:line="288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ab/>
        <w:t>Ermittlung des Sachverhalts/Gegenstand der Beschwerde</w:t>
      </w:r>
    </w:p>
    <w:p w14:paraId="4CF2C0D8" w14:textId="77777777" w:rsidR="008B4F8E" w:rsidRDefault="004C5CA9">
      <w:pPr>
        <w:spacing w:line="288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1</w:t>
      </w: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ab/>
        <w:t>Was ist passiert? (aus Sicht des/der Beschwerdeführer*in)</w:t>
      </w:r>
    </w:p>
    <w:p w14:paraId="4F6F8AE9" w14:textId="0CC4FE19" w:rsidR="008B4F8E" w:rsidRDefault="008B4F8E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7C54B482" w14:textId="589DDE9A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3B71B20E" w14:textId="13C8A372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13331685" w14:textId="29F3B872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05F7B5E0" w14:textId="0B08F84B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722A0546" w14:textId="511938D4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4FA5F428" w14:textId="5032669B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389732DB" w14:textId="1B86E0A4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2064A854" w14:textId="509A738F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50501502" w14:textId="2B42C252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3C097B3D" w14:textId="77777777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58E129C2" w14:textId="77777777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0530DFF8" w14:textId="2295121C" w:rsidR="008B4F8E" w:rsidRDefault="004C5CA9">
      <w:pPr>
        <w:spacing w:line="288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2</w:t>
      </w: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ab/>
        <w:t>Von wem ging die Benachteiligung aus?</w:t>
      </w:r>
    </w:p>
    <w:p w14:paraId="3F0CDFF8" w14:textId="77777777" w:rsidR="008B4F8E" w:rsidRDefault="004C5CA9">
      <w:pPr>
        <w:pStyle w:val="Listenabsatz"/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Vorgesetzte*r</w:t>
      </w:r>
    </w:p>
    <w:p w14:paraId="6BF913BE" w14:textId="77777777" w:rsidR="008B4F8E" w:rsidRDefault="004C5CA9">
      <w:pPr>
        <w:pStyle w:val="Listenabsatz"/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andere Beschäftigte</w:t>
      </w:r>
    </w:p>
    <w:p w14:paraId="4D775A61" w14:textId="77777777" w:rsidR="008B4F8E" w:rsidRDefault="004C5CA9">
      <w:pPr>
        <w:pStyle w:val="Listenabsatz"/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Lehrende*r</w:t>
      </w:r>
    </w:p>
    <w:p w14:paraId="76D32CE7" w14:textId="77777777" w:rsidR="008B4F8E" w:rsidRDefault="004C5CA9">
      <w:pPr>
        <w:pStyle w:val="Listenabsatz"/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Student*in</w:t>
      </w:r>
    </w:p>
    <w:p w14:paraId="1E6E88D0" w14:textId="77777777" w:rsidR="008B4F8E" w:rsidRDefault="004C5CA9">
      <w:pPr>
        <w:pStyle w:val="Listenabsatz"/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dritte Person</w:t>
      </w:r>
    </w:p>
    <w:p w14:paraId="118366D0" w14:textId="77777777" w:rsidR="008B4F8E" w:rsidRDefault="008B4F8E">
      <w:pPr>
        <w:pStyle w:val="Listenabsatz"/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790BE578" w14:textId="77777777" w:rsidR="008B4F8E" w:rsidRDefault="004C5CA9">
      <w:pPr>
        <w:spacing w:line="288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3 </w:t>
      </w: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ab/>
        <w:t>Welches Merkmal ist betroffen?</w:t>
      </w:r>
    </w:p>
    <w:p w14:paraId="586F175E" w14:textId="77777777" w:rsidR="008B4F8E" w:rsidRDefault="004C5CA9">
      <w:pPr>
        <w:pStyle w:val="Listenabsatz"/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Geschlecht </w:t>
      </w:r>
    </w:p>
    <w:p w14:paraId="38E044D8" w14:textId="77777777" w:rsidR="008B4F8E" w:rsidRDefault="004C5CA9">
      <w:pPr>
        <w:pStyle w:val="Listenabsatz"/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Lebensalter </w:t>
      </w:r>
    </w:p>
    <w:p w14:paraId="0EBDE831" w14:textId="77777777" w:rsidR="008B4F8E" w:rsidRDefault="004C5CA9">
      <w:pPr>
        <w:pStyle w:val="Listenabsatz"/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sexuelle Identität </w:t>
      </w:r>
    </w:p>
    <w:p w14:paraId="26814B7C" w14:textId="77777777" w:rsidR="008B4F8E" w:rsidRDefault="004C5CA9">
      <w:pPr>
        <w:pStyle w:val="Listenabsatz"/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Religion/Weltanschauung </w:t>
      </w:r>
    </w:p>
    <w:p w14:paraId="4939A9EA" w14:textId="77777777" w:rsidR="008B4F8E" w:rsidRDefault="004C5CA9">
      <w:pPr>
        <w:pStyle w:val="Listenabsatz"/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Behinderung </w:t>
      </w:r>
    </w:p>
    <w:p w14:paraId="443855FE" w14:textId="585E476B" w:rsidR="008B4F8E" w:rsidRDefault="004C5CA9">
      <w:pPr>
        <w:pStyle w:val="Listenabsatz"/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ethnische Herkunft/rassistische Zuschreibung </w:t>
      </w:r>
    </w:p>
    <w:p w14:paraId="4047BEE6" w14:textId="47784A83" w:rsidR="008B4F8E" w:rsidRPr="00F20B71" w:rsidRDefault="002227A8" w:rsidP="00F20B71">
      <w:pPr>
        <w:pStyle w:val="Listenabsatz"/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Sonstiges</w:t>
      </w:r>
    </w:p>
    <w:p w14:paraId="1B735E4A" w14:textId="77777777" w:rsidR="008B4F8E" w:rsidRDefault="004C5CA9">
      <w:pPr>
        <w:spacing w:line="288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lastRenderedPageBreak/>
        <w:t>4</w:t>
      </w:r>
      <w:r>
        <w:rPr>
          <w:rFonts w:ascii="Trebuchet MS" w:hAnsi="Trebuchet MS" w:cs="Arial"/>
          <w:b/>
          <w:bCs/>
          <w:sz w:val="20"/>
          <w:szCs w:val="20"/>
        </w:rPr>
        <w:tab/>
        <w:t>Handelt es sich um eine Beschwerde wegen</w:t>
      </w:r>
    </w:p>
    <w:p w14:paraId="33F50377" w14:textId="77777777" w:rsidR="008B4F8E" w:rsidRDefault="004C5CA9">
      <w:pPr>
        <w:pStyle w:val="Listenabsatz"/>
        <w:numPr>
          <w:ilvl w:val="0"/>
          <w:numId w:val="14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unmittelbarer Diskriminierung </w:t>
      </w:r>
    </w:p>
    <w:p w14:paraId="5992CA1D" w14:textId="77777777" w:rsidR="008B4F8E" w:rsidRDefault="004C5CA9">
      <w:pPr>
        <w:pStyle w:val="Listenabsatz"/>
        <w:numPr>
          <w:ilvl w:val="0"/>
          <w:numId w:val="14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mittelbarer Diskriminierung </w:t>
      </w:r>
    </w:p>
    <w:p w14:paraId="6F60AB3A" w14:textId="77777777" w:rsidR="008B4F8E" w:rsidRDefault="004C5CA9">
      <w:pPr>
        <w:pStyle w:val="Listenabsatz"/>
        <w:numPr>
          <w:ilvl w:val="0"/>
          <w:numId w:val="14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sexualisierter Belästigung</w:t>
      </w:r>
    </w:p>
    <w:p w14:paraId="6A95B11A" w14:textId="77777777" w:rsidR="008B4F8E" w:rsidRDefault="004C5CA9">
      <w:pPr>
        <w:pStyle w:val="Listenabsatz"/>
        <w:numPr>
          <w:ilvl w:val="0"/>
          <w:numId w:val="37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sz w:val="20"/>
          <w:szCs w:val="20"/>
        </w:rPr>
        <w:t>sexualisierter Gewalt</w:t>
      </w:r>
    </w:p>
    <w:p w14:paraId="0BB814FB" w14:textId="77777777" w:rsidR="008B4F8E" w:rsidRDefault="004C5CA9">
      <w:pPr>
        <w:pStyle w:val="Listenabsatz"/>
        <w:numPr>
          <w:ilvl w:val="0"/>
          <w:numId w:val="14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Grenzverletzung</w:t>
      </w:r>
    </w:p>
    <w:p w14:paraId="30098F31" w14:textId="77777777" w:rsidR="008B4F8E" w:rsidRDefault="004C5CA9">
      <w:pPr>
        <w:pStyle w:val="Listenabsatz"/>
        <w:numPr>
          <w:ilvl w:val="0"/>
          <w:numId w:val="14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Machtmissbrauch</w:t>
      </w:r>
    </w:p>
    <w:p w14:paraId="79C71281" w14:textId="77777777" w:rsidR="008B4F8E" w:rsidRDefault="004C5CA9">
      <w:pPr>
        <w:pStyle w:val="Listenabsatz"/>
        <w:numPr>
          <w:ilvl w:val="0"/>
          <w:numId w:val="14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Stalking</w:t>
      </w:r>
    </w:p>
    <w:p w14:paraId="651DD88B" w14:textId="77777777" w:rsidR="008B4F8E" w:rsidRDefault="004C5CA9">
      <w:pPr>
        <w:pStyle w:val="Listenabsatz"/>
        <w:numPr>
          <w:ilvl w:val="0"/>
          <w:numId w:val="14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Cyberstalking</w:t>
      </w:r>
    </w:p>
    <w:p w14:paraId="45094C19" w14:textId="77777777" w:rsidR="008B4F8E" w:rsidRDefault="004C5CA9">
      <w:pPr>
        <w:pStyle w:val="Listenabsatz"/>
        <w:numPr>
          <w:ilvl w:val="0"/>
          <w:numId w:val="14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Mobbing</w:t>
      </w:r>
    </w:p>
    <w:p w14:paraId="10B941BD" w14:textId="77777777" w:rsidR="008B4F8E" w:rsidRDefault="008B4F8E">
      <w:pPr>
        <w:pStyle w:val="Listenabsatz"/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2E1B9D4B" w14:textId="2A448AFF" w:rsidR="008B4F8E" w:rsidRDefault="004C5CA9">
      <w:pPr>
        <w:spacing w:line="288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5</w:t>
      </w:r>
      <w:r>
        <w:rPr>
          <w:rFonts w:ascii="Trebuchet MS" w:hAnsi="Trebuchet MS" w:cs="Arial"/>
          <w:b/>
          <w:bCs/>
          <w:sz w:val="20"/>
          <w:szCs w:val="20"/>
        </w:rPr>
        <w:tab/>
        <w:t>Wo und wann hat die Benachteiligung stattgefunden?</w:t>
      </w:r>
    </w:p>
    <w:p w14:paraId="746E1179" w14:textId="510BDE94" w:rsidR="008B4F8E" w:rsidRDefault="008B4F8E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4F66AB35" w14:textId="30C2E91F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1E54E6CB" w14:textId="77777777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2CD6E797" w14:textId="4B7F6253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70EBD527" w14:textId="225D328E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6C692EF3" w14:textId="77777777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5A735793" w14:textId="77777777" w:rsidR="008B4F8E" w:rsidRDefault="004C5CA9">
      <w:pPr>
        <w:spacing w:line="288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6</w:t>
      </w: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ab/>
        <w:t>Gibt es Zeug*innen und/oder Belege?</w:t>
      </w:r>
    </w:p>
    <w:p w14:paraId="15F38443" w14:textId="77777777" w:rsidR="008B4F8E" w:rsidRDefault="004C5CA9">
      <w:pPr>
        <w:pStyle w:val="Listenabsatz"/>
        <w:numPr>
          <w:ilvl w:val="0"/>
          <w:numId w:val="15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ja </w:t>
      </w:r>
    </w:p>
    <w:p w14:paraId="3A25BA5C" w14:textId="77777777" w:rsidR="008B4F8E" w:rsidRDefault="004C5CA9">
      <w:pPr>
        <w:pStyle w:val="Listenabsatz"/>
        <w:numPr>
          <w:ilvl w:val="0"/>
          <w:numId w:val="15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nein</w:t>
      </w:r>
    </w:p>
    <w:p w14:paraId="546B21DB" w14:textId="77777777" w:rsidR="008B4F8E" w:rsidRDefault="004C5CA9">
      <w:pPr>
        <w:spacing w:line="288" w:lineRule="auto"/>
        <w:ind w:firstLine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Falls ja, welche?</w:t>
      </w:r>
    </w:p>
    <w:p w14:paraId="71E57964" w14:textId="47435AD1" w:rsidR="008B4F8E" w:rsidRDefault="008B4F8E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7DFFEC39" w14:textId="5E1640EA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1618A591" w14:textId="4A947B8D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3D54B2D4" w14:textId="77777777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47CF45D1" w14:textId="77777777" w:rsidR="008B4F8E" w:rsidRDefault="004C5CA9">
      <w:pPr>
        <w:spacing w:line="288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7</w:t>
      </w: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ab/>
        <w:t>Wurde der/die Vorgesetzte/Abteilungsleitung informiert?</w:t>
      </w:r>
    </w:p>
    <w:p w14:paraId="75B64DEC" w14:textId="77777777" w:rsidR="008B4F8E" w:rsidRDefault="004C5CA9">
      <w:pPr>
        <w:pStyle w:val="Listenabsatz"/>
        <w:numPr>
          <w:ilvl w:val="0"/>
          <w:numId w:val="16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ja </w:t>
      </w:r>
    </w:p>
    <w:p w14:paraId="6DD83F42" w14:textId="77777777" w:rsidR="008B4F8E" w:rsidRDefault="004C5CA9">
      <w:pPr>
        <w:pStyle w:val="Listenabsatz"/>
        <w:numPr>
          <w:ilvl w:val="0"/>
          <w:numId w:val="16"/>
        </w:num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nein</w:t>
      </w:r>
    </w:p>
    <w:p w14:paraId="1BFFAFCE" w14:textId="77777777" w:rsidR="008B4F8E" w:rsidRDefault="004C5CA9">
      <w:pPr>
        <w:spacing w:line="288" w:lineRule="auto"/>
        <w:ind w:firstLine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Falls ja, wann und was hat diese Person bereits unternommen?</w:t>
      </w:r>
    </w:p>
    <w:p w14:paraId="3B0829CF" w14:textId="1A3B176A" w:rsidR="008B4F8E" w:rsidRDefault="008B4F8E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67FE1027" w14:textId="18BE8F6C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6190E13F" w14:textId="3A26CA98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2F18F546" w14:textId="6B8651BF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42B57B2E" w14:textId="77777777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357969EF" w14:textId="77777777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095CB67B" w14:textId="77777777" w:rsidR="008B4F8E" w:rsidRDefault="004C5CA9">
      <w:pPr>
        <w:spacing w:line="288" w:lineRule="auto"/>
        <w:ind w:left="720" w:hanging="720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8</w:t>
      </w: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ab/>
        <w:t>Wurden bereits weitere Beratungsstellen der HfM einbezogen und was haben diese unternommen?</w:t>
      </w:r>
    </w:p>
    <w:p w14:paraId="44D13419" w14:textId="0DE1D762" w:rsidR="008B4F8E" w:rsidRDefault="008B4F8E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2C10911C" w14:textId="1D59324C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486A31E3" w14:textId="339FF698" w:rsidR="00360336" w:rsidRDefault="00360336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14:paraId="41D64592" w14:textId="77777777" w:rsidR="003E4EE2" w:rsidRDefault="003E4EE2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14513FBB" w14:textId="06023288" w:rsidR="003E4EE2" w:rsidRPr="00A17070" w:rsidRDefault="00A17070">
      <w:pPr>
        <w:spacing w:line="288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A17070">
        <w:rPr>
          <w:rFonts w:ascii="Trebuchet MS" w:hAnsi="Trebuchet MS" w:cs="Arial"/>
          <w:b/>
          <w:sz w:val="20"/>
          <w:szCs w:val="20"/>
        </w:rPr>
        <w:t>Falls eine Weiterleitung an die offizielle Beschwerdestelle gewünscht ist:</w:t>
      </w:r>
    </w:p>
    <w:p w14:paraId="500F285D" w14:textId="77777777" w:rsidR="00A44D97" w:rsidRDefault="00A44D97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65B9722B" w14:textId="5BE40A26" w:rsidR="00904AA9" w:rsidRDefault="003E4EE2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Mit meiner Unterschrift erkläre ich mich damit einverstanden, dass die oben aufgeführten Angaben zur Überprüfung des Sachverhalts an die Hochschulleitung weitergegeben werden. Damit entbinde ich die Beratung</w:t>
      </w:r>
      <w:r w:rsidR="006047BF">
        <w:rPr>
          <w:rFonts w:ascii="Trebuchet MS" w:hAnsi="Trebuchet MS" w:cs="Arial"/>
          <w:sz w:val="20"/>
          <w:szCs w:val="20"/>
        </w:rPr>
        <w:t>s</w:t>
      </w:r>
      <w:r>
        <w:rPr>
          <w:rFonts w:ascii="Trebuchet MS" w:hAnsi="Trebuchet MS" w:cs="Arial"/>
          <w:sz w:val="20"/>
          <w:szCs w:val="20"/>
        </w:rPr>
        <w:t xml:space="preserve">stelle von der Schweigepflicht </w:t>
      </w:r>
      <w:r w:rsidR="004E7643">
        <w:rPr>
          <w:rFonts w:ascii="Trebuchet MS" w:hAnsi="Trebuchet MS" w:cs="Arial"/>
          <w:sz w:val="20"/>
          <w:szCs w:val="20"/>
        </w:rPr>
        <w:t xml:space="preserve">gegenüber der Hochschulleitung </w:t>
      </w:r>
      <w:r>
        <w:rPr>
          <w:rFonts w:ascii="Trebuchet MS" w:hAnsi="Trebuchet MS" w:cs="Arial"/>
          <w:sz w:val="20"/>
          <w:szCs w:val="20"/>
        </w:rPr>
        <w:t>und reiche offiziell Beschwerde ein.</w:t>
      </w:r>
      <w:r w:rsidR="004E7643">
        <w:rPr>
          <w:rFonts w:ascii="Trebuchet MS" w:hAnsi="Trebuchet MS" w:cs="Arial"/>
          <w:sz w:val="20"/>
          <w:szCs w:val="20"/>
        </w:rPr>
        <w:t xml:space="preserve"> Die Schweigepflicht gegenüber anderen Personen bleibt bestehen.</w:t>
      </w:r>
    </w:p>
    <w:p w14:paraId="27517BA6" w14:textId="7C01567C" w:rsidR="00904AA9" w:rsidRDefault="00904AA9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2DD417E7" w14:textId="47B877FF" w:rsidR="008B4F8E" w:rsidRDefault="002153C2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 w:rsidR="00BD23DC">
        <w:rPr>
          <w:rFonts w:ascii="Trebuchet MS" w:hAnsi="Trebuchet MS" w:cs="Arial"/>
          <w:sz w:val="20"/>
          <w:szCs w:val="20"/>
        </w:rPr>
        <w:t>, Ort</w:t>
      </w:r>
      <w:r w:rsidR="003E4EE2">
        <w:rPr>
          <w:rFonts w:ascii="Trebuchet MS" w:hAnsi="Trebuchet MS" w:cs="Arial"/>
          <w:sz w:val="20"/>
          <w:szCs w:val="20"/>
        </w:rPr>
        <w:t xml:space="preserve">         </w:t>
      </w:r>
      <w:r w:rsidR="00BD23DC">
        <w:rPr>
          <w:rFonts w:ascii="Trebuchet MS" w:hAnsi="Trebuchet MS" w:cs="Arial"/>
          <w:sz w:val="20"/>
          <w:szCs w:val="20"/>
        </w:rPr>
        <w:t xml:space="preserve">    </w:t>
      </w:r>
      <w:r w:rsidR="003E4EE2">
        <w:rPr>
          <w:rFonts w:ascii="Trebuchet MS" w:hAnsi="Trebuchet MS" w:cs="Arial"/>
          <w:sz w:val="20"/>
          <w:szCs w:val="20"/>
        </w:rPr>
        <w:t xml:space="preserve">    Name                         </w:t>
      </w:r>
      <w:r w:rsidR="00BD23DC">
        <w:rPr>
          <w:rFonts w:ascii="Trebuchet MS" w:hAnsi="Trebuchet MS" w:cs="Arial"/>
          <w:sz w:val="20"/>
          <w:szCs w:val="20"/>
        </w:rPr>
        <w:t xml:space="preserve">              </w:t>
      </w:r>
      <w:r w:rsidR="003E4EE2">
        <w:rPr>
          <w:rFonts w:ascii="Trebuchet MS" w:hAnsi="Trebuchet MS" w:cs="Arial"/>
          <w:sz w:val="20"/>
          <w:szCs w:val="20"/>
        </w:rPr>
        <w:t xml:space="preserve">    Unterschrift</w:t>
      </w:r>
    </w:p>
    <w:p w14:paraId="45ABD9D9" w14:textId="77777777" w:rsidR="00565C57" w:rsidRDefault="00565C57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</w:p>
    <w:p w14:paraId="37445414" w14:textId="27BA5D74" w:rsidR="00D93B90" w:rsidRPr="00904AA9" w:rsidRDefault="003E4EE2">
      <w:pPr>
        <w:spacing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_______________________________________________________________________________________</w:t>
      </w:r>
    </w:p>
    <w:sectPr w:rsidR="00D93B90" w:rsidRPr="00904AA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170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ertaux, Peggy" w:date="2022-06-01T12:37:00Z" w:initials="BP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Diese Satzung muss generell auf Englisch übersetzt werden, wenn die Studierende sie unterschreiben sollen.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B395B5A" w16cex:dateUtc="2022-06-02T13:00:39Z"/>
  <w16cex:commentExtensible w16cex:durableId="152972B7" w16cex:dateUtc="2022-06-02T12:25:02Z"/>
  <w16cex:commentExtensible w16cex:durableId="094EC9A7" w16cex:dateUtc="2022-06-02T12:23:10Z"/>
  <w16cex:commentExtensible w16cex:durableId="47CE0B3F" w16cex:dateUtc="2022-06-02T12:22:33Z"/>
  <w16cex:commentExtensible w16cex:durableId="1D6AEE5A" w16cex:dateUtc="2022-06-02T12:22:01Z"/>
  <w16cex:commentExtensible w16cex:durableId="45027008" w16cex:dateUtc="2022-06-02T12:20:44Z"/>
  <w16cex:commentExtensible w16cex:durableId="75277E50" w16cex:dateUtc="2022-06-02T12:18:28Z"/>
  <w16cex:commentExtensible w16cex:durableId="6971DEF8" w16cex:dateUtc="2022-06-02T12:17:12Z"/>
  <w16cex:commentExtensible w16cex:durableId="4688154B" w16cex:dateUtc="2022-06-02T12:16:51Z"/>
  <w16cex:commentExtensible w16cex:durableId="5388C39A" w16cex:dateUtc="2022-06-02T11:50:38Z"/>
  <w16cex:commentExtensible w16cex:durableId="7F04CF11" w16cex:dateUtc="2022-06-02T08:59:29Z"/>
  <w16cex:commentExtensible w16cex:durableId="6A5AA6F9" w16cex:dateUtc="2022-06-02T08:56:21Z"/>
  <w16cex:commentExtensible w16cex:durableId="1DC659A5" w16cex:dateUtc="2022-06-02T08:56:07Z"/>
  <w16cex:commentExtensible w16cex:durableId="2E793B91" w16cex:dateUtc="2022-06-02T11:49:07Z"/>
  <w16cex:commentExtensible w16cex:durableId="5BBAFD1E" w16cex:dateUtc="2022-06-02T08:51:50Z"/>
  <w16cex:commentExtensible w16cex:durableId="3B7C363E" w16cex:dateUtc="2022-06-02T08:52:34Z"/>
  <w16cex:commentExtensible w16cex:durableId="70085790" w16cex:dateUtc="2022-06-02T11:46:33Z"/>
  <w16cex:commentExtensible w16cex:durableId="5BA47CA2" w16cex:dateUtc="2022-06-02T11:44:23Z"/>
  <w16cex:commentExtensible w16cex:durableId="11C672F1" w16cex:dateUtc="2022-06-02T11:42:19Z"/>
  <w16cex:commentExtensible w16cex:durableId="2B09D7F7" w16cex:dateUtc="2022-06-02T08:47:24Z"/>
  <w16cex:commentExtensible w16cex:durableId="225E0858" w16cex:dateUtc="2022-06-02T08:44:27Z"/>
  <w16cex:commentExtensible w16cex:durableId="1B534960" w16cex:dateUtc="2022-06-02T11:40:25Z"/>
  <w16cex:commentExtensible w16cex:durableId="2641D697" w16cex:dateUtc="2022-06-01T10:14:00Z"/>
  <w16cex:commentExtensible w16cex:durableId="4046A91F" w16cex:dateUtc="2022-06-02T07:56:17Z"/>
  <w16cex:commentExtensible w16cex:durableId="72FF9887" w16cex:dateUtc="2022-06-02T08:40:45Z"/>
  <w16cex:commentExtensible w16cex:durableId="7CAE7036" w16cex:dateUtc="2022-06-02T08:39:58Z"/>
  <w16cex:commentExtensible w16cex:durableId="4D92106A" w16cex:dateUtc="2022-06-02T08:39:09Z"/>
  <w16cex:commentExtensible w16cex:durableId="2A444674" w16cex:dateUtc="2022-06-02T08:37:48Z"/>
  <w16cex:commentExtensible w16cex:durableId="52DDEEA8" w16cex:dateUtc="2022-06-02T08:36:03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9539F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A785" w14:textId="77777777" w:rsidR="008B4F8E" w:rsidRDefault="004C5CA9">
      <w:r>
        <w:separator/>
      </w:r>
    </w:p>
  </w:endnote>
  <w:endnote w:type="continuationSeparator" w:id="0">
    <w:p w14:paraId="406C6991" w14:textId="77777777" w:rsidR="008B4F8E" w:rsidRDefault="004C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50BB" w14:textId="77777777" w:rsidR="008B4F8E" w:rsidRDefault="004C5CA9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fldChar w:fldCharType="begin"/>
    </w:r>
    <w:r>
      <w:rPr>
        <w:rFonts w:ascii="Trebuchet MS" w:hAnsi="Trebuchet MS"/>
        <w:sz w:val="20"/>
        <w:szCs w:val="20"/>
      </w:rPr>
      <w:instrText xml:space="preserve"> PAGE </w:instrText>
    </w:r>
    <w:r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sz w:val="20"/>
        <w:szCs w:val="20"/>
      </w:rPr>
      <w:t>7</w:t>
    </w:r>
    <w:r>
      <w:rPr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0C3E" w14:textId="77777777" w:rsidR="008B4F8E" w:rsidRDefault="004C5CA9">
      <w:r>
        <w:separator/>
      </w:r>
    </w:p>
  </w:footnote>
  <w:footnote w:type="continuationSeparator" w:id="0">
    <w:p w14:paraId="48EB9F75" w14:textId="77777777" w:rsidR="008B4F8E" w:rsidRDefault="004C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189B" w14:textId="77777777" w:rsidR="008B4F8E" w:rsidRDefault="008B4F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FFE"/>
    <w:multiLevelType w:val="hybridMultilevel"/>
    <w:tmpl w:val="2DD6EB2A"/>
    <w:lvl w:ilvl="0" w:tplc="346C88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A2CF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3E2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42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2D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01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C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606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C3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4BE"/>
    <w:multiLevelType w:val="hybridMultilevel"/>
    <w:tmpl w:val="B7AE3464"/>
    <w:lvl w:ilvl="0" w:tplc="29E0D6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6A8A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87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8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09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AF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C2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6C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EC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B64"/>
    <w:multiLevelType w:val="hybridMultilevel"/>
    <w:tmpl w:val="64544A2A"/>
    <w:lvl w:ilvl="0" w:tplc="AA3413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B8CC0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07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6B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E6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29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87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38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C9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9A7"/>
    <w:multiLevelType w:val="hybridMultilevel"/>
    <w:tmpl w:val="38FCA758"/>
    <w:lvl w:ilvl="0" w:tplc="58D20A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E1AA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ED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8C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A25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AE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A3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6F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06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061C"/>
    <w:multiLevelType w:val="hybridMultilevel"/>
    <w:tmpl w:val="43BE38CE"/>
    <w:lvl w:ilvl="0" w:tplc="7E3418E8">
      <w:start w:val="1"/>
      <w:numFmt w:val="bullet"/>
      <w:lvlText w:val="·"/>
      <w:lvlJc w:val="left"/>
      <w:pPr>
        <w:ind w:left="766" w:hanging="360"/>
      </w:pPr>
      <w:rPr>
        <w:rFonts w:ascii="Symbol" w:eastAsia="Symbol" w:hAnsi="Symbol" w:cs="Symbol" w:hint="default"/>
      </w:rPr>
    </w:lvl>
    <w:lvl w:ilvl="1" w:tplc="F1526DA2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 w:hint="default"/>
      </w:rPr>
    </w:lvl>
    <w:lvl w:ilvl="2" w:tplc="67E896CE">
      <w:start w:val="1"/>
      <w:numFmt w:val="bullet"/>
      <w:lvlText w:val="§"/>
      <w:lvlJc w:val="left"/>
      <w:pPr>
        <w:ind w:left="2206" w:hanging="360"/>
      </w:pPr>
      <w:rPr>
        <w:rFonts w:ascii="Wingdings" w:eastAsia="Wingdings" w:hAnsi="Wingdings" w:cs="Wingdings" w:hint="default"/>
      </w:rPr>
    </w:lvl>
    <w:lvl w:ilvl="3" w:tplc="D116CAA4">
      <w:start w:val="1"/>
      <w:numFmt w:val="bullet"/>
      <w:lvlText w:val="·"/>
      <w:lvlJc w:val="left"/>
      <w:pPr>
        <w:ind w:left="2926" w:hanging="360"/>
      </w:pPr>
      <w:rPr>
        <w:rFonts w:ascii="Symbol" w:eastAsia="Symbol" w:hAnsi="Symbol" w:cs="Symbol" w:hint="default"/>
      </w:rPr>
    </w:lvl>
    <w:lvl w:ilvl="4" w:tplc="793691C6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 w:hint="default"/>
      </w:rPr>
    </w:lvl>
    <w:lvl w:ilvl="5" w:tplc="067895BC">
      <w:start w:val="1"/>
      <w:numFmt w:val="bullet"/>
      <w:lvlText w:val="§"/>
      <w:lvlJc w:val="left"/>
      <w:pPr>
        <w:ind w:left="4366" w:hanging="360"/>
      </w:pPr>
      <w:rPr>
        <w:rFonts w:ascii="Wingdings" w:eastAsia="Wingdings" w:hAnsi="Wingdings" w:cs="Wingdings" w:hint="default"/>
      </w:rPr>
    </w:lvl>
    <w:lvl w:ilvl="6" w:tplc="B3C8B762">
      <w:start w:val="1"/>
      <w:numFmt w:val="bullet"/>
      <w:lvlText w:val="·"/>
      <w:lvlJc w:val="left"/>
      <w:pPr>
        <w:ind w:left="5086" w:hanging="360"/>
      </w:pPr>
      <w:rPr>
        <w:rFonts w:ascii="Symbol" w:eastAsia="Symbol" w:hAnsi="Symbol" w:cs="Symbol" w:hint="default"/>
      </w:rPr>
    </w:lvl>
    <w:lvl w:ilvl="7" w:tplc="E2F0A4CA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 w:hint="default"/>
      </w:rPr>
    </w:lvl>
    <w:lvl w:ilvl="8" w:tplc="5F76BC82">
      <w:start w:val="1"/>
      <w:numFmt w:val="bullet"/>
      <w:lvlText w:val="§"/>
      <w:lvlJc w:val="left"/>
      <w:pPr>
        <w:ind w:left="6526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1790E1C"/>
    <w:multiLevelType w:val="hybridMultilevel"/>
    <w:tmpl w:val="EB723AE0"/>
    <w:lvl w:ilvl="0" w:tplc="FA32F4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52F6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6844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2E569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0C25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D89C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2C24A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2688D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B69AB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E5AAF"/>
    <w:multiLevelType w:val="hybridMultilevel"/>
    <w:tmpl w:val="5C28DD82"/>
    <w:lvl w:ilvl="0" w:tplc="55AC15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4E6A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C8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C3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C8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6B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24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42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C79A6"/>
    <w:multiLevelType w:val="hybridMultilevel"/>
    <w:tmpl w:val="346ED718"/>
    <w:lvl w:ilvl="0" w:tplc="5DA285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326E3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596DC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D4C9B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C7D0FF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DAAEB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EE886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1F8F4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C2AF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197E2871"/>
    <w:multiLevelType w:val="hybridMultilevel"/>
    <w:tmpl w:val="4A6EF32E"/>
    <w:lvl w:ilvl="0" w:tplc="EC201E44">
      <w:start w:val="1"/>
      <w:numFmt w:val="bullet"/>
      <w:lvlText w:val="·"/>
      <w:lvlJc w:val="left"/>
      <w:pPr>
        <w:ind w:left="777" w:hanging="360"/>
      </w:pPr>
      <w:rPr>
        <w:rFonts w:ascii="Symbol" w:eastAsia="Symbol" w:hAnsi="Symbol" w:cs="Symbol" w:hint="default"/>
      </w:rPr>
    </w:lvl>
    <w:lvl w:ilvl="1" w:tplc="89CCBC88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6624F1B6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71D2E14E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E92862E2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7347FB0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6F4C9E0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3E44060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8DE2642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9DC345A"/>
    <w:multiLevelType w:val="hybridMultilevel"/>
    <w:tmpl w:val="5D724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63E4F"/>
    <w:multiLevelType w:val="hybridMultilevel"/>
    <w:tmpl w:val="3A3A166A"/>
    <w:lvl w:ilvl="0" w:tplc="418E4A58">
      <w:start w:val="1"/>
      <w:numFmt w:val="bullet"/>
      <w:lvlText w:val="·"/>
      <w:lvlJc w:val="left"/>
      <w:pPr>
        <w:ind w:left="777" w:hanging="360"/>
      </w:pPr>
      <w:rPr>
        <w:rFonts w:ascii="Symbol" w:eastAsia="Symbol" w:hAnsi="Symbol" w:cs="Symbol" w:hint="default"/>
      </w:rPr>
    </w:lvl>
    <w:lvl w:ilvl="1" w:tplc="A78ADD62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9D541836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5412B6C2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828807A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E1CF8B2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82A6B522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8166BF44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4AC6F2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D724396"/>
    <w:multiLevelType w:val="hybridMultilevel"/>
    <w:tmpl w:val="3B5A7FA6"/>
    <w:lvl w:ilvl="0" w:tplc="80F00CF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2927E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8FCF5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EAAF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0015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AB029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DB6AC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B9E11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512F8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FA65054"/>
    <w:multiLevelType w:val="hybridMultilevel"/>
    <w:tmpl w:val="7F6A9DF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72695"/>
    <w:multiLevelType w:val="hybridMultilevel"/>
    <w:tmpl w:val="A064BFD0"/>
    <w:lvl w:ilvl="0" w:tplc="1B82936A">
      <w:start w:val="1"/>
      <w:numFmt w:val="bullet"/>
      <w:lvlText w:val="·"/>
      <w:lvlJc w:val="left"/>
      <w:pPr>
        <w:ind w:left="777" w:hanging="360"/>
      </w:pPr>
      <w:rPr>
        <w:rFonts w:ascii="Symbol" w:eastAsia="Symbol" w:hAnsi="Symbol" w:cs="Symbol" w:hint="default"/>
      </w:rPr>
    </w:lvl>
    <w:lvl w:ilvl="1" w:tplc="C43A8B60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7B76FDD6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B98A6BB8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9CB326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45E1D34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B41632FC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8E909A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A367D84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40B6275"/>
    <w:multiLevelType w:val="hybridMultilevel"/>
    <w:tmpl w:val="E8A82C22"/>
    <w:lvl w:ilvl="0" w:tplc="882C935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</w:rPr>
    </w:lvl>
    <w:lvl w:ilvl="1" w:tplc="18F25E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2A58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7E51B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36382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A63DB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08E54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1E05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10C71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945EC6"/>
    <w:multiLevelType w:val="hybridMultilevel"/>
    <w:tmpl w:val="41387E7E"/>
    <w:lvl w:ilvl="0" w:tplc="06E24A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BFCE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C3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EA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2E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A6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AF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AB8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6E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B419E"/>
    <w:multiLevelType w:val="hybridMultilevel"/>
    <w:tmpl w:val="3A68321E"/>
    <w:lvl w:ilvl="0" w:tplc="2D6CEC3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A521A"/>
    <w:multiLevelType w:val="hybridMultilevel"/>
    <w:tmpl w:val="CB54F65A"/>
    <w:lvl w:ilvl="0" w:tplc="6A1E7E62">
      <w:start w:val="1"/>
      <w:numFmt w:val="bullet"/>
      <w:lvlText w:val="·"/>
      <w:lvlJc w:val="left"/>
      <w:pPr>
        <w:ind w:left="777" w:hanging="360"/>
      </w:pPr>
      <w:rPr>
        <w:rFonts w:ascii="Symbol" w:eastAsia="Symbol" w:hAnsi="Symbol" w:cs="Symbol" w:hint="default"/>
      </w:rPr>
    </w:lvl>
    <w:lvl w:ilvl="1" w:tplc="E19E121A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AC582FBA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7562A958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CD43348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D7AA2EEC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69E869B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922CE6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CB16BB1C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1BB1124"/>
    <w:multiLevelType w:val="hybridMultilevel"/>
    <w:tmpl w:val="AF7CBD18"/>
    <w:lvl w:ilvl="0" w:tplc="FBB054E6">
      <w:start w:val="1"/>
      <w:numFmt w:val="bullet"/>
      <w:lvlText w:val="·"/>
      <w:lvlJc w:val="left"/>
      <w:pPr>
        <w:ind w:left="777" w:hanging="360"/>
      </w:pPr>
      <w:rPr>
        <w:rFonts w:ascii="Symbol" w:eastAsia="Symbol" w:hAnsi="Symbol" w:cs="Symbol" w:hint="default"/>
      </w:rPr>
    </w:lvl>
    <w:lvl w:ilvl="1" w:tplc="8BEC6796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6CA21E08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8F6A60E2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166C782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88A5B92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7F485DF8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70F6119C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5E8E5D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32AF124E"/>
    <w:multiLevelType w:val="hybridMultilevel"/>
    <w:tmpl w:val="F154A35A"/>
    <w:lvl w:ilvl="0" w:tplc="65B8D0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266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0A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8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D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A7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E3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8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26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F1E"/>
    <w:multiLevelType w:val="hybridMultilevel"/>
    <w:tmpl w:val="E5A459EC"/>
    <w:lvl w:ilvl="0" w:tplc="10AAC1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03EC89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08AAA87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8536CB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28AC2B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979CC40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086085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820DB1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7152CB8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1" w15:restartNumberingAfterBreak="0">
    <w:nsid w:val="38AC6ACD"/>
    <w:multiLevelType w:val="hybridMultilevel"/>
    <w:tmpl w:val="F462F020"/>
    <w:lvl w:ilvl="0" w:tplc="894233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C4E8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A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E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654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86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8F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00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AF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F23DF"/>
    <w:multiLevelType w:val="hybridMultilevel"/>
    <w:tmpl w:val="BDA03DAA"/>
    <w:styleLink w:val="Strich"/>
    <w:lvl w:ilvl="0" w:tplc="091CB75E">
      <w:start w:val="1"/>
      <w:numFmt w:val="bullet"/>
      <w:pStyle w:val="Strich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spacing w:val="0"/>
        <w:position w:val="4"/>
        <w:sz w:val="24"/>
        <w:szCs w:val="24"/>
        <w:vertAlign w:val="baseline"/>
      </w:rPr>
    </w:lvl>
    <w:lvl w:ilvl="1" w:tplc="28324B4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spacing w:val="0"/>
        <w:position w:val="4"/>
        <w:sz w:val="24"/>
        <w:szCs w:val="24"/>
        <w:vertAlign w:val="baseline"/>
      </w:rPr>
    </w:lvl>
    <w:lvl w:ilvl="2" w:tplc="60C86DA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spacing w:val="0"/>
        <w:position w:val="4"/>
        <w:sz w:val="24"/>
        <w:szCs w:val="24"/>
        <w:vertAlign w:val="baseline"/>
      </w:rPr>
    </w:lvl>
    <w:lvl w:ilvl="3" w:tplc="AB043CF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spacing w:val="0"/>
        <w:position w:val="4"/>
        <w:sz w:val="24"/>
        <w:szCs w:val="24"/>
        <w:vertAlign w:val="baseline"/>
      </w:rPr>
    </w:lvl>
    <w:lvl w:ilvl="4" w:tplc="4A96ADD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spacing w:val="0"/>
        <w:position w:val="4"/>
        <w:sz w:val="24"/>
        <w:szCs w:val="24"/>
        <w:vertAlign w:val="baseline"/>
      </w:rPr>
    </w:lvl>
    <w:lvl w:ilvl="5" w:tplc="0DCA59D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spacing w:val="0"/>
        <w:position w:val="4"/>
        <w:sz w:val="24"/>
        <w:szCs w:val="24"/>
        <w:vertAlign w:val="baseline"/>
      </w:rPr>
    </w:lvl>
    <w:lvl w:ilvl="6" w:tplc="0AFA80E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spacing w:val="0"/>
        <w:position w:val="4"/>
        <w:sz w:val="24"/>
        <w:szCs w:val="24"/>
        <w:vertAlign w:val="baseline"/>
      </w:rPr>
    </w:lvl>
    <w:lvl w:ilvl="7" w:tplc="278EF92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spacing w:val="0"/>
        <w:position w:val="4"/>
        <w:sz w:val="24"/>
        <w:szCs w:val="24"/>
        <w:vertAlign w:val="baseline"/>
      </w:rPr>
    </w:lvl>
    <w:lvl w:ilvl="8" w:tplc="A422408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spacing w:val="0"/>
        <w:position w:val="4"/>
        <w:sz w:val="24"/>
        <w:szCs w:val="24"/>
        <w:vertAlign w:val="baseline"/>
      </w:rPr>
    </w:lvl>
  </w:abstractNum>
  <w:abstractNum w:abstractNumId="23" w15:restartNumberingAfterBreak="0">
    <w:nsid w:val="3C7A50FF"/>
    <w:multiLevelType w:val="hybridMultilevel"/>
    <w:tmpl w:val="01544494"/>
    <w:lvl w:ilvl="0" w:tplc="63B21316">
      <w:start w:val="1"/>
      <w:numFmt w:val="bullet"/>
      <w:lvlText w:val="·"/>
      <w:lvlJc w:val="left"/>
      <w:pPr>
        <w:ind w:left="417" w:hanging="360"/>
      </w:pPr>
      <w:rPr>
        <w:rFonts w:ascii="Symbol" w:eastAsia="Symbol" w:hAnsi="Symbol" w:cs="Symbol" w:hint="default"/>
      </w:rPr>
    </w:lvl>
    <w:lvl w:ilvl="1" w:tplc="A14EB2B2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D806F4F0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35101E7A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871A6262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B54A6E96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DD466BD2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B338D7D2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32823710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3DBD4187"/>
    <w:multiLevelType w:val="hybridMultilevel"/>
    <w:tmpl w:val="3924A57E"/>
    <w:lvl w:ilvl="0" w:tplc="3E9C32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4C860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A1EE993A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B38A336E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5E44BB1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5E74F6B0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75E8AB58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E042FAAA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710CF52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3DF116B2"/>
    <w:multiLevelType w:val="hybridMultilevel"/>
    <w:tmpl w:val="B96865C4"/>
    <w:lvl w:ilvl="0" w:tplc="91F044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4EE1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7D8F9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6B61E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49CC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5860E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4FED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EA087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7D6C4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3FC773CC"/>
    <w:multiLevelType w:val="hybridMultilevel"/>
    <w:tmpl w:val="6CA6A8E6"/>
    <w:lvl w:ilvl="0" w:tplc="29669E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488F7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36EC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D037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B2D5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729D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DC6D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CE35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EC3E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4106381"/>
    <w:multiLevelType w:val="hybridMultilevel"/>
    <w:tmpl w:val="1682C9B2"/>
    <w:lvl w:ilvl="0" w:tplc="57CA31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5A01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49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2B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C9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CE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E4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A51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CD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01056"/>
    <w:multiLevelType w:val="hybridMultilevel"/>
    <w:tmpl w:val="D9E4A1EE"/>
    <w:lvl w:ilvl="0" w:tplc="D450B6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796EB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8DE39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0802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B3A49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D6A61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B0E97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11227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4E261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46EF7EE3"/>
    <w:multiLevelType w:val="hybridMultilevel"/>
    <w:tmpl w:val="43A0DB2E"/>
    <w:lvl w:ilvl="0" w:tplc="EDCAE41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DBC0996">
      <w:start w:val="1"/>
      <w:numFmt w:val="lowerLetter"/>
      <w:lvlText w:val="%2."/>
      <w:lvlJc w:val="left"/>
      <w:pPr>
        <w:ind w:left="1080" w:hanging="360"/>
      </w:pPr>
    </w:lvl>
    <w:lvl w:ilvl="2" w:tplc="29DA12F6">
      <w:start w:val="1"/>
      <w:numFmt w:val="lowerRoman"/>
      <w:lvlText w:val="%3."/>
      <w:lvlJc w:val="right"/>
      <w:pPr>
        <w:ind w:left="1800" w:hanging="180"/>
      </w:pPr>
    </w:lvl>
    <w:lvl w:ilvl="3" w:tplc="B6D2472C">
      <w:start w:val="1"/>
      <w:numFmt w:val="decimal"/>
      <w:lvlText w:val="%4."/>
      <w:lvlJc w:val="left"/>
      <w:pPr>
        <w:ind w:left="2520" w:hanging="360"/>
      </w:pPr>
    </w:lvl>
    <w:lvl w:ilvl="4" w:tplc="B58C29FA">
      <w:start w:val="1"/>
      <w:numFmt w:val="lowerLetter"/>
      <w:lvlText w:val="%5."/>
      <w:lvlJc w:val="left"/>
      <w:pPr>
        <w:ind w:left="3240" w:hanging="360"/>
      </w:pPr>
    </w:lvl>
    <w:lvl w:ilvl="5" w:tplc="C5D63D3A">
      <w:start w:val="1"/>
      <w:numFmt w:val="lowerRoman"/>
      <w:lvlText w:val="%6."/>
      <w:lvlJc w:val="right"/>
      <w:pPr>
        <w:ind w:left="3960" w:hanging="180"/>
      </w:pPr>
    </w:lvl>
    <w:lvl w:ilvl="6" w:tplc="5C2EB402">
      <w:start w:val="1"/>
      <w:numFmt w:val="decimal"/>
      <w:lvlText w:val="%7."/>
      <w:lvlJc w:val="left"/>
      <w:pPr>
        <w:ind w:left="4680" w:hanging="360"/>
      </w:pPr>
    </w:lvl>
    <w:lvl w:ilvl="7" w:tplc="34841A3C">
      <w:start w:val="1"/>
      <w:numFmt w:val="lowerLetter"/>
      <w:lvlText w:val="%8."/>
      <w:lvlJc w:val="left"/>
      <w:pPr>
        <w:ind w:left="5400" w:hanging="360"/>
      </w:pPr>
    </w:lvl>
    <w:lvl w:ilvl="8" w:tplc="C69E5752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1769D0"/>
    <w:multiLevelType w:val="hybridMultilevel"/>
    <w:tmpl w:val="4A180CEE"/>
    <w:lvl w:ilvl="0" w:tplc="618248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1" w:tplc="7766FC8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F2E24CD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5EBCD10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FB8E1AC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6406D95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8C5ADA3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0BCAAE9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E26E1C2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4C440C99"/>
    <w:multiLevelType w:val="hybridMultilevel"/>
    <w:tmpl w:val="D2B647AC"/>
    <w:lvl w:ilvl="0" w:tplc="122EE384">
      <w:start w:val="1"/>
      <w:numFmt w:val="bullet"/>
      <w:lvlText w:val="·"/>
      <w:lvlJc w:val="left"/>
      <w:pPr>
        <w:ind w:left="777" w:hanging="360"/>
      </w:pPr>
      <w:rPr>
        <w:rFonts w:ascii="Symbol" w:eastAsia="Symbol" w:hAnsi="Symbol" w:cs="Symbol" w:hint="default"/>
      </w:rPr>
    </w:lvl>
    <w:lvl w:ilvl="1" w:tplc="CD3286C2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6392520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67B636C0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EA4E689A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C9EF88C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D0D4CE42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ED89710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B9B4E250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D626678"/>
    <w:multiLevelType w:val="hybridMultilevel"/>
    <w:tmpl w:val="67966D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477D5"/>
    <w:multiLevelType w:val="hybridMultilevel"/>
    <w:tmpl w:val="D2E2E4EC"/>
    <w:lvl w:ilvl="0" w:tplc="B1ACA0E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81CAE3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358EEC1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B4F845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0E6CEB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55A4D8A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0EF06F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A16C6C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A704EC1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34" w15:restartNumberingAfterBreak="0">
    <w:nsid w:val="50842E51"/>
    <w:multiLevelType w:val="hybridMultilevel"/>
    <w:tmpl w:val="0722F028"/>
    <w:lvl w:ilvl="0" w:tplc="DE0063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36B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C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F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6E0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05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8C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C53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65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303FE"/>
    <w:multiLevelType w:val="hybridMultilevel"/>
    <w:tmpl w:val="17EACA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B3C34"/>
    <w:multiLevelType w:val="hybridMultilevel"/>
    <w:tmpl w:val="B9E8720E"/>
    <w:lvl w:ilvl="0" w:tplc="0A047D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4429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CC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7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4CA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60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65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A0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A6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B42AA"/>
    <w:multiLevelType w:val="hybridMultilevel"/>
    <w:tmpl w:val="615C9960"/>
    <w:lvl w:ilvl="0" w:tplc="87A0AF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938B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CC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0C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02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60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AE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AB8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4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364E2"/>
    <w:multiLevelType w:val="hybridMultilevel"/>
    <w:tmpl w:val="1FB4AF0C"/>
    <w:lvl w:ilvl="0" w:tplc="CF6CEE32">
      <w:start w:val="1"/>
      <w:numFmt w:val="lowerLetter"/>
      <w:lvlText w:val="%1)"/>
      <w:lvlJc w:val="left"/>
      <w:pPr>
        <w:ind w:left="720" w:hanging="360"/>
      </w:pPr>
    </w:lvl>
    <w:lvl w:ilvl="1" w:tplc="8244D618">
      <w:start w:val="1"/>
      <w:numFmt w:val="lowerLetter"/>
      <w:lvlText w:val="%2."/>
      <w:lvlJc w:val="left"/>
      <w:pPr>
        <w:ind w:left="1440" w:hanging="360"/>
      </w:pPr>
    </w:lvl>
    <w:lvl w:ilvl="2" w:tplc="E72C0AE2">
      <w:start w:val="1"/>
      <w:numFmt w:val="lowerRoman"/>
      <w:lvlText w:val="%3."/>
      <w:lvlJc w:val="right"/>
      <w:pPr>
        <w:ind w:left="2160" w:hanging="180"/>
      </w:pPr>
    </w:lvl>
    <w:lvl w:ilvl="3" w:tplc="F0B2692C">
      <w:start w:val="1"/>
      <w:numFmt w:val="decimal"/>
      <w:lvlText w:val="%4."/>
      <w:lvlJc w:val="left"/>
      <w:pPr>
        <w:ind w:left="2880" w:hanging="360"/>
      </w:pPr>
    </w:lvl>
    <w:lvl w:ilvl="4" w:tplc="2458D026">
      <w:start w:val="1"/>
      <w:numFmt w:val="lowerLetter"/>
      <w:lvlText w:val="%5."/>
      <w:lvlJc w:val="left"/>
      <w:pPr>
        <w:ind w:left="3600" w:hanging="360"/>
      </w:pPr>
    </w:lvl>
    <w:lvl w:ilvl="5" w:tplc="D9CA9EB0">
      <w:start w:val="1"/>
      <w:numFmt w:val="lowerRoman"/>
      <w:lvlText w:val="%6."/>
      <w:lvlJc w:val="right"/>
      <w:pPr>
        <w:ind w:left="4320" w:hanging="180"/>
      </w:pPr>
    </w:lvl>
    <w:lvl w:ilvl="6" w:tplc="776AA044">
      <w:start w:val="1"/>
      <w:numFmt w:val="decimal"/>
      <w:lvlText w:val="%7."/>
      <w:lvlJc w:val="left"/>
      <w:pPr>
        <w:ind w:left="5040" w:hanging="360"/>
      </w:pPr>
    </w:lvl>
    <w:lvl w:ilvl="7" w:tplc="F7983D62">
      <w:start w:val="1"/>
      <w:numFmt w:val="lowerLetter"/>
      <w:lvlText w:val="%8."/>
      <w:lvlJc w:val="left"/>
      <w:pPr>
        <w:ind w:left="5760" w:hanging="360"/>
      </w:pPr>
    </w:lvl>
    <w:lvl w:ilvl="8" w:tplc="427E6BA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418C1"/>
    <w:multiLevelType w:val="hybridMultilevel"/>
    <w:tmpl w:val="ABB6FF6A"/>
    <w:styleLink w:val="Punkt"/>
    <w:lvl w:ilvl="0" w:tplc="3C445F32">
      <w:start w:val="1"/>
      <w:numFmt w:val="bullet"/>
      <w:pStyle w:val="Punkt"/>
      <w:lvlText w:val="•"/>
      <w:lvlJc w:val="left"/>
      <w:pPr>
        <w:ind w:left="221" w:hanging="164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1" w:tplc="9ADEA794">
      <w:start w:val="1"/>
      <w:numFmt w:val="bullet"/>
      <w:lvlText w:val="•"/>
      <w:lvlJc w:val="left"/>
      <w:pPr>
        <w:ind w:left="401" w:hanging="164"/>
      </w:pPr>
      <w:rPr>
        <w:rFonts w:hAnsi="Arial Unicode MS"/>
        <w:caps w:val="0"/>
        <w:smallCaps w:val="0"/>
        <w:strike w:val="0"/>
        <w:spacing w:val="0"/>
        <w:position w:val="-2"/>
        <w:vertAlign w:val="baseline"/>
      </w:rPr>
    </w:lvl>
    <w:lvl w:ilvl="2" w:tplc="44945DA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spacing w:val="0"/>
        <w:position w:val="-2"/>
        <w:vertAlign w:val="baseline"/>
      </w:rPr>
    </w:lvl>
    <w:lvl w:ilvl="3" w:tplc="AE8CCF8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spacing w:val="0"/>
        <w:position w:val="-2"/>
        <w:vertAlign w:val="baseline"/>
      </w:rPr>
    </w:lvl>
    <w:lvl w:ilvl="4" w:tplc="71F4195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spacing w:val="0"/>
        <w:position w:val="-2"/>
        <w:vertAlign w:val="baseline"/>
      </w:rPr>
    </w:lvl>
    <w:lvl w:ilvl="5" w:tplc="8DA0B95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spacing w:val="0"/>
        <w:position w:val="-2"/>
        <w:vertAlign w:val="baseline"/>
      </w:rPr>
    </w:lvl>
    <w:lvl w:ilvl="6" w:tplc="B0B6CF7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spacing w:val="0"/>
        <w:position w:val="-2"/>
        <w:vertAlign w:val="baseline"/>
      </w:rPr>
    </w:lvl>
    <w:lvl w:ilvl="7" w:tplc="5DDE8DA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spacing w:val="0"/>
        <w:position w:val="-2"/>
        <w:vertAlign w:val="baseline"/>
      </w:rPr>
    </w:lvl>
    <w:lvl w:ilvl="8" w:tplc="EA34723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spacing w:val="0"/>
        <w:position w:val="-2"/>
        <w:vertAlign w:val="baseline"/>
      </w:rPr>
    </w:lvl>
  </w:abstractNum>
  <w:abstractNum w:abstractNumId="40" w15:restartNumberingAfterBreak="0">
    <w:nsid w:val="5ECE5351"/>
    <w:multiLevelType w:val="hybridMultilevel"/>
    <w:tmpl w:val="29CCCBE4"/>
    <w:lvl w:ilvl="0" w:tplc="605410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3B446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C5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E5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2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CC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60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0C3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A0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554B9"/>
    <w:multiLevelType w:val="hybridMultilevel"/>
    <w:tmpl w:val="2EBE768A"/>
    <w:lvl w:ilvl="0" w:tplc="1D82529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55A757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BE12650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AF7006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3DC9A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262E398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836062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3FE787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9C421C5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42" w15:restartNumberingAfterBreak="0">
    <w:nsid w:val="64DA469D"/>
    <w:multiLevelType w:val="hybridMultilevel"/>
    <w:tmpl w:val="521C62F6"/>
    <w:lvl w:ilvl="0" w:tplc="DA00B1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CD42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D2F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A1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0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EF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A0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CD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01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E6A2F"/>
    <w:multiLevelType w:val="hybridMultilevel"/>
    <w:tmpl w:val="BCE07FCA"/>
    <w:lvl w:ilvl="0" w:tplc="E6642D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2680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AE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C8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FA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6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CC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47D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E8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2007C"/>
    <w:multiLevelType w:val="hybridMultilevel"/>
    <w:tmpl w:val="AB60EF1C"/>
    <w:lvl w:ilvl="0" w:tplc="A4583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E0A204E">
      <w:start w:val="1"/>
      <w:numFmt w:val="lowerLetter"/>
      <w:lvlText w:val="%2."/>
      <w:lvlJc w:val="left"/>
      <w:pPr>
        <w:ind w:left="1080" w:hanging="360"/>
      </w:pPr>
    </w:lvl>
    <w:lvl w:ilvl="2" w:tplc="9AE6E038">
      <w:start w:val="1"/>
      <w:numFmt w:val="lowerRoman"/>
      <w:lvlText w:val="%3."/>
      <w:lvlJc w:val="right"/>
      <w:pPr>
        <w:ind w:left="1800" w:hanging="180"/>
      </w:pPr>
    </w:lvl>
    <w:lvl w:ilvl="3" w:tplc="52F4B6D4">
      <w:start w:val="1"/>
      <w:numFmt w:val="decimal"/>
      <w:lvlText w:val="%4."/>
      <w:lvlJc w:val="left"/>
      <w:pPr>
        <w:ind w:left="2520" w:hanging="360"/>
      </w:pPr>
    </w:lvl>
    <w:lvl w:ilvl="4" w:tplc="6C068038">
      <w:start w:val="1"/>
      <w:numFmt w:val="lowerLetter"/>
      <w:lvlText w:val="%5."/>
      <w:lvlJc w:val="left"/>
      <w:pPr>
        <w:ind w:left="3240" w:hanging="360"/>
      </w:pPr>
    </w:lvl>
    <w:lvl w:ilvl="5" w:tplc="6D12DEEC">
      <w:start w:val="1"/>
      <w:numFmt w:val="lowerRoman"/>
      <w:lvlText w:val="%6."/>
      <w:lvlJc w:val="right"/>
      <w:pPr>
        <w:ind w:left="3960" w:hanging="180"/>
      </w:pPr>
    </w:lvl>
    <w:lvl w:ilvl="6" w:tplc="C1128706">
      <w:start w:val="1"/>
      <w:numFmt w:val="decimal"/>
      <w:lvlText w:val="%7."/>
      <w:lvlJc w:val="left"/>
      <w:pPr>
        <w:ind w:left="4680" w:hanging="360"/>
      </w:pPr>
    </w:lvl>
    <w:lvl w:ilvl="7" w:tplc="6868DBF0">
      <w:start w:val="1"/>
      <w:numFmt w:val="lowerLetter"/>
      <w:lvlText w:val="%8."/>
      <w:lvlJc w:val="left"/>
      <w:pPr>
        <w:ind w:left="5400" w:hanging="360"/>
      </w:pPr>
    </w:lvl>
    <w:lvl w:ilvl="8" w:tplc="403C9D50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546C07"/>
    <w:multiLevelType w:val="hybridMultilevel"/>
    <w:tmpl w:val="1C789BEC"/>
    <w:lvl w:ilvl="0" w:tplc="2F6EF2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4305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87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0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E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AA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41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61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2B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604CF"/>
    <w:multiLevelType w:val="hybridMultilevel"/>
    <w:tmpl w:val="498A9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632C8"/>
    <w:multiLevelType w:val="hybridMultilevel"/>
    <w:tmpl w:val="BD7E2968"/>
    <w:lvl w:ilvl="0" w:tplc="DA882824">
      <w:start w:val="1"/>
      <w:numFmt w:val="bullet"/>
      <w:lvlText w:val="·"/>
      <w:lvlJc w:val="left"/>
      <w:pPr>
        <w:ind w:left="777" w:hanging="360"/>
      </w:pPr>
      <w:rPr>
        <w:rFonts w:ascii="Symbol" w:eastAsia="Symbol" w:hAnsi="Symbol" w:cs="Symbol" w:hint="default"/>
      </w:rPr>
    </w:lvl>
    <w:lvl w:ilvl="1" w:tplc="591CE700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77AC711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5A9699B6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40A95AA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2BA1A0A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DBCCE0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5E27152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D068D78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25"/>
  </w:num>
  <w:num w:numId="4">
    <w:abstractNumId w:val="20"/>
  </w:num>
  <w:num w:numId="5">
    <w:abstractNumId w:val="23"/>
  </w:num>
  <w:num w:numId="6">
    <w:abstractNumId w:val="18"/>
  </w:num>
  <w:num w:numId="7">
    <w:abstractNumId w:val="13"/>
  </w:num>
  <w:num w:numId="8">
    <w:abstractNumId w:val="31"/>
  </w:num>
  <w:num w:numId="9">
    <w:abstractNumId w:val="10"/>
  </w:num>
  <w:num w:numId="10">
    <w:abstractNumId w:val="24"/>
  </w:num>
  <w:num w:numId="11">
    <w:abstractNumId w:val="27"/>
  </w:num>
  <w:num w:numId="12">
    <w:abstractNumId w:val="2"/>
  </w:num>
  <w:num w:numId="13">
    <w:abstractNumId w:val="36"/>
  </w:num>
  <w:num w:numId="14">
    <w:abstractNumId w:val="1"/>
  </w:num>
  <w:num w:numId="15">
    <w:abstractNumId w:val="19"/>
  </w:num>
  <w:num w:numId="16">
    <w:abstractNumId w:val="3"/>
  </w:num>
  <w:num w:numId="17">
    <w:abstractNumId w:val="37"/>
  </w:num>
  <w:num w:numId="18">
    <w:abstractNumId w:val="40"/>
  </w:num>
  <w:num w:numId="19">
    <w:abstractNumId w:val="0"/>
  </w:num>
  <w:num w:numId="20">
    <w:abstractNumId w:val="42"/>
  </w:num>
  <w:num w:numId="21">
    <w:abstractNumId w:val="43"/>
  </w:num>
  <w:num w:numId="22">
    <w:abstractNumId w:val="45"/>
  </w:num>
  <w:num w:numId="23">
    <w:abstractNumId w:val="8"/>
  </w:num>
  <w:num w:numId="24">
    <w:abstractNumId w:val="17"/>
  </w:num>
  <w:num w:numId="25">
    <w:abstractNumId w:val="21"/>
  </w:num>
  <w:num w:numId="26">
    <w:abstractNumId w:val="6"/>
  </w:num>
  <w:num w:numId="27">
    <w:abstractNumId w:val="47"/>
  </w:num>
  <w:num w:numId="28">
    <w:abstractNumId w:val="14"/>
  </w:num>
  <w:num w:numId="29">
    <w:abstractNumId w:val="15"/>
  </w:num>
  <w:num w:numId="30">
    <w:abstractNumId w:val="38"/>
  </w:num>
  <w:num w:numId="31">
    <w:abstractNumId w:val="44"/>
  </w:num>
  <w:num w:numId="32">
    <w:abstractNumId w:val="29"/>
  </w:num>
  <w:num w:numId="33">
    <w:abstractNumId w:val="30"/>
  </w:num>
  <w:num w:numId="34">
    <w:abstractNumId w:val="11"/>
  </w:num>
  <w:num w:numId="35">
    <w:abstractNumId w:val="4"/>
  </w:num>
  <w:num w:numId="36">
    <w:abstractNumId w:val="26"/>
  </w:num>
  <w:num w:numId="37">
    <w:abstractNumId w:val="34"/>
  </w:num>
  <w:num w:numId="38">
    <w:abstractNumId w:val="7"/>
  </w:num>
  <w:num w:numId="39">
    <w:abstractNumId w:val="41"/>
  </w:num>
  <w:num w:numId="40">
    <w:abstractNumId w:val="33"/>
  </w:num>
  <w:num w:numId="41">
    <w:abstractNumId w:val="5"/>
  </w:num>
  <w:num w:numId="42">
    <w:abstractNumId w:val="28"/>
  </w:num>
  <w:num w:numId="43">
    <w:abstractNumId w:val="46"/>
  </w:num>
  <w:num w:numId="44">
    <w:abstractNumId w:val="9"/>
  </w:num>
  <w:num w:numId="45">
    <w:abstractNumId w:val="16"/>
  </w:num>
  <w:num w:numId="46">
    <w:abstractNumId w:val="32"/>
  </w:num>
  <w:num w:numId="47">
    <w:abstractNumId w:val="12"/>
  </w:num>
  <w:num w:numId="48">
    <w:abstractNumId w:val="35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taux, Peggy">
    <w15:presenceInfo w15:providerId="AD" w15:userId="S-1-5-21-121354354-2479551382-3775843081-4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8E"/>
    <w:rsid w:val="000246EE"/>
    <w:rsid w:val="00026995"/>
    <w:rsid w:val="00085161"/>
    <w:rsid w:val="000B4DCB"/>
    <w:rsid w:val="000D03AC"/>
    <w:rsid w:val="000E6BA3"/>
    <w:rsid w:val="000F1076"/>
    <w:rsid w:val="000F443A"/>
    <w:rsid w:val="000F5786"/>
    <w:rsid w:val="001363DD"/>
    <w:rsid w:val="0017412C"/>
    <w:rsid w:val="001A0BA2"/>
    <w:rsid w:val="001A1114"/>
    <w:rsid w:val="002024BE"/>
    <w:rsid w:val="00205BE1"/>
    <w:rsid w:val="00213A4A"/>
    <w:rsid w:val="002153C2"/>
    <w:rsid w:val="002227A8"/>
    <w:rsid w:val="002256C9"/>
    <w:rsid w:val="002324D6"/>
    <w:rsid w:val="002334CD"/>
    <w:rsid w:val="002336CC"/>
    <w:rsid w:val="002343E8"/>
    <w:rsid w:val="002675E9"/>
    <w:rsid w:val="002D22EF"/>
    <w:rsid w:val="002E6E3E"/>
    <w:rsid w:val="00306A95"/>
    <w:rsid w:val="003113E2"/>
    <w:rsid w:val="003437A9"/>
    <w:rsid w:val="00353877"/>
    <w:rsid w:val="00360336"/>
    <w:rsid w:val="003651A5"/>
    <w:rsid w:val="0036757E"/>
    <w:rsid w:val="00367E41"/>
    <w:rsid w:val="00397FBD"/>
    <w:rsid w:val="003D2CB1"/>
    <w:rsid w:val="003E4EE2"/>
    <w:rsid w:val="003F12AD"/>
    <w:rsid w:val="00424600"/>
    <w:rsid w:val="004452D3"/>
    <w:rsid w:val="00477654"/>
    <w:rsid w:val="00484D6C"/>
    <w:rsid w:val="004A5892"/>
    <w:rsid w:val="004C5CA9"/>
    <w:rsid w:val="004D5EA2"/>
    <w:rsid w:val="004E5DED"/>
    <w:rsid w:val="004E7643"/>
    <w:rsid w:val="00541317"/>
    <w:rsid w:val="00544B28"/>
    <w:rsid w:val="00560CE1"/>
    <w:rsid w:val="00565C57"/>
    <w:rsid w:val="005A2E05"/>
    <w:rsid w:val="005E151A"/>
    <w:rsid w:val="006047BF"/>
    <w:rsid w:val="00616A48"/>
    <w:rsid w:val="00635536"/>
    <w:rsid w:val="00663CF1"/>
    <w:rsid w:val="0068035B"/>
    <w:rsid w:val="00686127"/>
    <w:rsid w:val="006D62E1"/>
    <w:rsid w:val="00710C68"/>
    <w:rsid w:val="00711DE3"/>
    <w:rsid w:val="007703DE"/>
    <w:rsid w:val="00777268"/>
    <w:rsid w:val="007A7EC2"/>
    <w:rsid w:val="00827292"/>
    <w:rsid w:val="008440BE"/>
    <w:rsid w:val="008619D1"/>
    <w:rsid w:val="00875B65"/>
    <w:rsid w:val="008B4F8E"/>
    <w:rsid w:val="008C6B0E"/>
    <w:rsid w:val="008F0AE5"/>
    <w:rsid w:val="008F46B3"/>
    <w:rsid w:val="00904AA9"/>
    <w:rsid w:val="009362A4"/>
    <w:rsid w:val="00937F43"/>
    <w:rsid w:val="009836BE"/>
    <w:rsid w:val="00A00E4E"/>
    <w:rsid w:val="00A17070"/>
    <w:rsid w:val="00A21455"/>
    <w:rsid w:val="00A27759"/>
    <w:rsid w:val="00A40076"/>
    <w:rsid w:val="00A4457A"/>
    <w:rsid w:val="00A44D97"/>
    <w:rsid w:val="00A45464"/>
    <w:rsid w:val="00A60BBC"/>
    <w:rsid w:val="00A624D7"/>
    <w:rsid w:val="00A77C3C"/>
    <w:rsid w:val="00AD3A04"/>
    <w:rsid w:val="00AD4432"/>
    <w:rsid w:val="00AE116B"/>
    <w:rsid w:val="00AE5298"/>
    <w:rsid w:val="00AE69EF"/>
    <w:rsid w:val="00B11146"/>
    <w:rsid w:val="00B162E4"/>
    <w:rsid w:val="00B5305D"/>
    <w:rsid w:val="00B7516C"/>
    <w:rsid w:val="00B901D2"/>
    <w:rsid w:val="00BD23DC"/>
    <w:rsid w:val="00C057BC"/>
    <w:rsid w:val="00C43997"/>
    <w:rsid w:val="00C5288E"/>
    <w:rsid w:val="00C91C2F"/>
    <w:rsid w:val="00C9620D"/>
    <w:rsid w:val="00CC3D55"/>
    <w:rsid w:val="00CD2224"/>
    <w:rsid w:val="00D307E3"/>
    <w:rsid w:val="00D3322E"/>
    <w:rsid w:val="00D37CD6"/>
    <w:rsid w:val="00D50759"/>
    <w:rsid w:val="00D61CD3"/>
    <w:rsid w:val="00D86AD5"/>
    <w:rsid w:val="00D904DB"/>
    <w:rsid w:val="00D93B90"/>
    <w:rsid w:val="00DD5948"/>
    <w:rsid w:val="00DF0AD1"/>
    <w:rsid w:val="00DF222F"/>
    <w:rsid w:val="00E221AD"/>
    <w:rsid w:val="00E41D24"/>
    <w:rsid w:val="00E42AF6"/>
    <w:rsid w:val="00E460E6"/>
    <w:rsid w:val="00E50297"/>
    <w:rsid w:val="00E540A0"/>
    <w:rsid w:val="00E61229"/>
    <w:rsid w:val="00E67661"/>
    <w:rsid w:val="00E9222B"/>
    <w:rsid w:val="00EA0EC7"/>
    <w:rsid w:val="00EA0F45"/>
    <w:rsid w:val="00ED7D12"/>
    <w:rsid w:val="00EE2062"/>
    <w:rsid w:val="00EE3DAE"/>
    <w:rsid w:val="00F20B71"/>
    <w:rsid w:val="00F215BD"/>
    <w:rsid w:val="00F30AEB"/>
    <w:rsid w:val="00F52300"/>
    <w:rsid w:val="00F657B8"/>
    <w:rsid w:val="00F67D12"/>
    <w:rsid w:val="00F7207F"/>
    <w:rsid w:val="00F742ED"/>
    <w:rsid w:val="00FF27A1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27C0"/>
  <w15:docId w15:val="{F7937958-0B76-4456-A76B-87C5D071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Trebuchet MS" w:eastAsia="Arial" w:hAnsi="Trebuchet MS" w:cs="Arial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rebuchet MS" w:eastAsia="Arial" w:hAnsi="Trebuchet MS" w:cs="Arial"/>
      <w:sz w:val="24"/>
      <w:szCs w:val="40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ECFF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auto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ECFF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auto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auto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auto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auto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auto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band1Vert">
      <w:tblPr/>
      <w:tcPr>
        <w:shd w:val="clear" w:color="auto" w:fill="8AD4FF" w:themeFill="accent1" w:themeFillTint="75"/>
      </w:tcPr>
    </w:tblStylePr>
    <w:tblStylePr w:type="band1Horz">
      <w:tblPr/>
      <w:tcPr>
        <w:shd w:val="clear" w:color="auto" w:fill="8AD4FF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band1Vert">
      <w:tblPr/>
      <w:tcPr>
        <w:shd w:val="clear" w:color="auto" w:fill="93F4E9" w:themeFill="accent2" w:themeFillTint="75"/>
      </w:tcPr>
    </w:tblStylePr>
    <w:tblStylePr w:type="band1Horz">
      <w:tblPr/>
      <w:tcPr>
        <w:shd w:val="clear" w:color="auto" w:fill="93F4E9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band1Vert">
      <w:tblPr/>
      <w:tcPr>
        <w:shd w:val="clear" w:color="auto" w:fill="B6EDA2" w:themeFill="accent3" w:themeFillTint="75"/>
      </w:tcPr>
    </w:tblStylePr>
    <w:tblStylePr w:type="band1Horz">
      <w:tblPr/>
      <w:tcPr>
        <w:shd w:val="clear" w:color="auto" w:fill="B6EDA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band1Vert">
      <w:tblPr/>
      <w:tcPr>
        <w:shd w:val="clear" w:color="auto" w:fill="FFEDA0" w:themeFill="accent4" w:themeFillTint="75"/>
      </w:tcPr>
    </w:tblStylePr>
    <w:tblStylePr w:type="band1Horz">
      <w:tblPr/>
      <w:tcPr>
        <w:shd w:val="clear" w:color="auto" w:fill="FFEDA0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band1Vert">
      <w:tblPr/>
      <w:tcPr>
        <w:shd w:val="clear" w:color="auto" w:fill="FFB7AD" w:themeFill="accent5" w:themeFillTint="75"/>
      </w:tcPr>
    </w:tblStylePr>
    <w:tblStylePr w:type="band1Horz">
      <w:tblPr/>
      <w:tcPr>
        <w:shd w:val="clear" w:color="auto" w:fill="FFB7AD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band1Vert">
      <w:tblPr/>
      <w:tcPr>
        <w:shd w:val="clear" w:color="auto" w:fill="FFA8D3" w:themeFill="accent6" w:themeFillTint="75"/>
      </w:tcPr>
    </w:tblStylePr>
    <w:tblStylePr w:type="band1Horz">
      <w:tblPr/>
      <w:tcPr>
        <w:shd w:val="clear" w:color="auto" w:fill="FFA8D3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auto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auto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D0FF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D0FF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7FD0FF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auto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0D836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0D836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60D836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auto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79B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4" w:space="0" w:color="000000"/>
          <w:left w:val="single" w:sz="4" w:space="0" w:color="FFA79B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auto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94C9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4" w:space="0" w:color="000000"/>
          <w:left w:val="single" w:sz="4" w:space="0" w:color="FF94C9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auto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tblPr/>
      <w:tcPr>
        <w:shd w:val="clear" w:color="auto" w:fill="BFE7FF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tblPr/>
      <w:tcPr>
        <w:shd w:val="clear" w:color="auto" w:fill="C3F9F3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tblPr/>
      <w:tcPr>
        <w:shd w:val="clear" w:color="auto" w:fill="D7F5CC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tblPr/>
      <w:tcPr>
        <w:shd w:val="clear" w:color="auto" w:fill="FFF5CB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tblPr/>
      <w:tcPr>
        <w:shd w:val="clear" w:color="auto" w:fill="FFD7D2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tblPr/>
      <w:tcPr>
        <w:shd w:val="clear" w:color="auto" w:fill="FFCFE7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E7FF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3F9F3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F5CC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5CB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7D2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FE7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auto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auto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00A2FF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auto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auto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3F1E3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uto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uto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0E786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auto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auto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E783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auto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auto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194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auto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auto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8EC6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auto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auto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auto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auto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A2FF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4" w:space="0" w:color="000000"/>
          <w:left w:val="single" w:sz="4" w:space="0" w:color="00A2FF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auto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3F1E3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3F1E3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73F1E3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auto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E786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E786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0E786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auto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E783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E783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E783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auto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194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A194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FA194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auto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8EC6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8EC6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F8EC6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auto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AFE1FF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0FAF5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EF7D5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7D5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FDA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8EB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pPr>
      <w:numPr>
        <w:numId w:val="1"/>
      </w:numPr>
    </w:pPr>
  </w:style>
  <w:style w:type="numbering" w:customStyle="1" w:styleId="Punkt">
    <w:name w:val="Punkt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erarbeitung">
    <w:name w:val="Revision"/>
    <w:hidden/>
    <w:uiPriority w:val="99"/>
    <w:semiHidden/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Helvetica Neue" w:hAnsi="Segoe UI" w:cs="Segoe UI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customStyle="1" w:styleId="h3titel">
    <w:name w:val="h3_titel"/>
    <w:basedOn w:val="Absatz-Standardschriftart"/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val="de-DE" w:bidi="ar-SA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/>
      <w:szCs w:val="20"/>
      <w:lang w:val="de-DE" w:eastAsia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/>
      <w:b/>
      <w:bCs/>
      <w:szCs w:val="20"/>
      <w:lang w:val="de-DE" w:eastAsia="de-DE" w:bidi="ar-SA"/>
    </w:rPr>
  </w:style>
  <w:style w:type="character" w:customStyle="1" w:styleId="markedcontent">
    <w:name w:val="markedcontent"/>
    <w:basedOn w:val="Absatz-Standardschriftart"/>
    <w:rsid w:val="00F52300"/>
  </w:style>
  <w:style w:type="character" w:styleId="BesuchterLink">
    <w:name w:val="FollowedHyperlink"/>
    <w:basedOn w:val="Absatz-Standardschriftart"/>
    <w:uiPriority w:val="99"/>
    <w:semiHidden/>
    <w:unhideWhenUsed/>
    <w:rsid w:val="00F67D12"/>
    <w:rPr>
      <w:color w:val="FF00FF" w:themeColor="followedHyperlink"/>
      <w:u w:val="single"/>
    </w:rPr>
  </w:style>
  <w:style w:type="paragraph" w:customStyle="1" w:styleId="text0">
    <w:name w:val="text"/>
    <w:basedOn w:val="Standard"/>
    <w:rsid w:val="00686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7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nlyoffice.com/commentsDocument" Target="commentsDocument.xml"/><Relationship Id="rId3" Type="http://schemas.openxmlformats.org/officeDocument/2006/relationships/styles" Target="styles.xml"/><Relationship Id="rId21" Type="http://schemas.onlyoffice.com/peopleDocument" Target="peopleDocument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nlyoffice.com/commentsIdsDocument" Target="commentsIds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nlyoffice.com/commentsExtendedDocument" Target="commentsExtended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000000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5017EFE-C0CB-43E8-9F75-38374332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ServiceCenter IT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Hunoltstein, Hannah</dc:creator>
  <cp:lastModifiedBy>von Hunoltstein, Hannah</cp:lastModifiedBy>
  <cp:revision>34</cp:revision>
  <cp:lastPrinted>2023-02-23T14:05:00Z</cp:lastPrinted>
  <dcterms:created xsi:type="dcterms:W3CDTF">2022-09-27T13:47:00Z</dcterms:created>
  <dcterms:modified xsi:type="dcterms:W3CDTF">2024-04-18T11:27:00Z</dcterms:modified>
</cp:coreProperties>
</file>